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>Lista pytań na egzamin dyplomowy</w:t>
      </w:r>
    </w:p>
    <w:p w:rsidR="0078258F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 w:rsidR="00D95BD2">
        <w:rPr>
          <w:b/>
        </w:rPr>
        <w:t>Energetyka</w:t>
      </w:r>
      <w:r w:rsidR="00D95BD2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 w:rsidR="00CE4F0D" w:rsidRPr="00AE5D4D">
        <w:rPr>
          <w:b/>
        </w:rPr>
        <w:t>pierwszy</w:t>
      </w:r>
    </w:p>
    <w:p w:rsidR="0078258F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>Specjal</w:t>
      </w:r>
      <w:r w:rsidR="00D0695C">
        <w:t xml:space="preserve">ność: </w:t>
      </w:r>
      <w:r w:rsidR="00D95BD2">
        <w:rPr>
          <w:b/>
        </w:rPr>
        <w:t>Elektroenergetyka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Pytanie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Narysować i omówić schematy zastępcze elementów systemu elektroenergetycznego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Pr="005524DC">
              <w:rPr>
                <w:rFonts w:cstheme="minorHAnsi"/>
                <w:b/>
              </w:rPr>
              <w:t>[Przesył energii elektrycznej]</w:t>
            </w:r>
            <w:r w:rsidRPr="005524DC">
              <w:rPr>
                <w:rFonts w:cstheme="minorHAnsi"/>
              </w:rPr>
              <w:t xml:space="preserve"> 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Omówić sprawność elektrociepłowni </w:t>
            </w:r>
            <w:r>
              <w:rPr>
                <w:rFonts w:cstheme="minorHAnsi"/>
              </w:rPr>
              <w:t>parowej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[Technologie i maszyny energetyczne]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Opisać metody oceny opłacalności ekonomic</w:t>
            </w:r>
            <w:r>
              <w:rPr>
                <w:rFonts w:cstheme="minorHAnsi"/>
              </w:rPr>
              <w:t>znej inwestycji energetycznych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[Przedmiot ekonomiczny]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Omówić podstawowe podsystemy Kr</w:t>
            </w:r>
            <w:r>
              <w:rPr>
                <w:rFonts w:cstheme="minorHAnsi"/>
              </w:rPr>
              <w:t>ajowego Systemu Energetycznego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[Gospodarka i systemy energetyczne]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Wymienić i opisać wyposażenie wysokonapięcioweg</w:t>
            </w:r>
            <w:r>
              <w:rPr>
                <w:rFonts w:cstheme="minorHAnsi"/>
              </w:rPr>
              <w:t>o laboratorium diagnostycznego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[Eksploatacja w energetyce i diagnostyka]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Regulacja napięcia w systemie elektroenergetycznym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elektroenergetyki]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Omówić przebieg i charakterystyczne wielkości prądu zwarciowe</w:t>
            </w:r>
            <w:r>
              <w:rPr>
                <w:rFonts w:cstheme="minorHAnsi"/>
              </w:rPr>
              <w:t>go według zaleceń normatywnych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elektroenergetyki]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Układy ci</w:t>
            </w:r>
            <w:r>
              <w:rPr>
                <w:rFonts w:cstheme="minorHAnsi"/>
              </w:rPr>
              <w:t>eplne elektrociepłowni parowej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[Skojarzone wytwarzanie energii elektrycznej i ciepła]</w:t>
            </w:r>
          </w:p>
        </w:tc>
      </w:tr>
      <w:tr w:rsidR="005524DC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Metody pomiaru wysokich napięć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[Technika wysokich napięć]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Dielek</w:t>
            </w:r>
            <w:r>
              <w:rPr>
                <w:rFonts w:cstheme="minorHAnsi"/>
              </w:rPr>
              <w:t>tryki ciekłe i ich właściwości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[Technika wysokich napięć]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Podstawowe rodzaje łączników elektroenerge</w:t>
            </w:r>
            <w:r>
              <w:rPr>
                <w:rFonts w:cstheme="minorHAnsi"/>
              </w:rPr>
              <w:t>tycznych i ich charakterystyka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[Urządzenia i stacje elektroenergetyczne]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Podstawowe zabezpieczenia generatora </w:t>
            </w:r>
            <w:r>
              <w:rPr>
                <w:rFonts w:cstheme="minorHAnsi"/>
              </w:rPr>
              <w:t>synchronicznego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[Automatyka zabezpieczeniowa w sieciach i elektrowniach]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Elementy kształtujące bezpieczeństwo</w:t>
            </w:r>
            <w:r>
              <w:rPr>
                <w:rFonts w:cstheme="minorHAnsi"/>
              </w:rPr>
              <w:t xml:space="preserve"> systemu elektroenergetycznego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[Bezpieczeństwo energetyczne]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Wartość opałowa i ciepło</w:t>
            </w:r>
            <w:r>
              <w:rPr>
                <w:rFonts w:cstheme="minorHAnsi"/>
              </w:rPr>
              <w:t xml:space="preserve"> spalania paliw energetycznych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[Paliwa i przetwarzanie energii]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Porównanie elektrowni ją</w:t>
            </w:r>
            <w:r>
              <w:rPr>
                <w:rFonts w:cstheme="minorHAnsi"/>
              </w:rPr>
              <w:t>drowych z reaktorami BWR i PWR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[Energetyka jądrowa]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Moce</w:t>
            </w:r>
            <w:r>
              <w:rPr>
                <w:rFonts w:cstheme="minorHAnsi"/>
              </w:rPr>
              <w:t xml:space="preserve"> w obwodach prądu przemiennego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Rezonan</w:t>
            </w:r>
            <w:r>
              <w:rPr>
                <w:rFonts w:cstheme="minorHAnsi"/>
              </w:rPr>
              <w:t>s w obwodach elektrycznych RLC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Wybrane układy do pomiaru mocy c</w:t>
            </w:r>
            <w:r>
              <w:rPr>
                <w:rFonts w:cstheme="minorHAnsi"/>
              </w:rPr>
              <w:t>zynnej w obwodach trójfazowych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elektrotechniki i elektroniki]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Modulacje ciągłe AM, FM i PM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[Podstawy telekomunikacji]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Ogniwa fotowoltaiczne, charaktery</w:t>
            </w:r>
            <w:r>
              <w:rPr>
                <w:rFonts w:cstheme="minorHAnsi"/>
              </w:rPr>
              <w:t>styki prądowo-napięciowe ogniw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[Odnawialne źródła w energetyce]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DE3F0C" w:rsidRDefault="005524DC" w:rsidP="005524DC">
            <w:pPr>
              <w:pStyle w:val="Bezodstpw"/>
              <w:rPr>
                <w:rFonts w:cstheme="minorHAnsi"/>
                <w:b/>
              </w:rPr>
            </w:pPr>
            <w:r w:rsidRPr="005524DC">
              <w:rPr>
                <w:rFonts w:cstheme="minorHAnsi"/>
              </w:rPr>
              <w:t>Kategorie, klasy i s</w:t>
            </w:r>
            <w:r>
              <w:rPr>
                <w:rFonts w:cstheme="minorHAnsi"/>
              </w:rPr>
              <w:t>ystemy budynków inteligentnych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E3F0C">
              <w:rPr>
                <w:rFonts w:cstheme="minorHAnsi"/>
                <w:b/>
              </w:rPr>
              <w:t>[Inteligentne zarządzanie budynkiem energooszczędnym]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Dom </w:t>
            </w:r>
            <w:r>
              <w:rPr>
                <w:rFonts w:cstheme="minorHAnsi"/>
              </w:rPr>
              <w:t>samowystarczalny energetycznie</w:t>
            </w:r>
            <w:r w:rsidR="003D5EFB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3D5EFB">
              <w:rPr>
                <w:rFonts w:cstheme="minorHAnsi"/>
                <w:b/>
              </w:rPr>
              <w:t>[Inteligentne zarządzanie budynkiem energooszczędnym]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Warunki pracy równoległej transformat</w:t>
            </w:r>
            <w:r w:rsidR="006E15A0">
              <w:rPr>
                <w:rFonts w:cstheme="minorHAnsi"/>
              </w:rPr>
              <w:t>orów energetycznych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Maszyny elektryczne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Zasada pracy i parametry układów energoelektro</w:t>
            </w:r>
            <w:r w:rsidR="006E15A0">
              <w:rPr>
                <w:rFonts w:cstheme="minorHAnsi"/>
              </w:rPr>
              <w:t>nicznych o komutacji sieciowej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Energoelektronika i technika mikroprocesorowa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Zasady wyzna</w:t>
            </w:r>
            <w:r w:rsidR="006E15A0">
              <w:rPr>
                <w:rFonts w:cstheme="minorHAnsi"/>
              </w:rPr>
              <w:t>czania niedokładności pomiarów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Miernictwo i systemy pomiarowe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26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Klasyfikacja elektrowni pod względem roli w</w:t>
            </w:r>
            <w:r w:rsidR="006E15A0">
              <w:rPr>
                <w:rFonts w:cstheme="minorHAnsi"/>
              </w:rPr>
              <w:t xml:space="preserve"> systemie elektroenergetycznym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Eksploatacja źródeł wytwórczych w systemie elektroenergetycznym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27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Jednostka wytwórcza centralnie dysponowana </w:t>
            </w:r>
            <w:r w:rsidR="00B72AE4">
              <w:rPr>
                <w:rFonts w:cstheme="minorHAnsi"/>
              </w:rPr>
              <w:t>(</w:t>
            </w:r>
            <w:r w:rsidRPr="005524DC">
              <w:rPr>
                <w:rFonts w:cstheme="minorHAnsi"/>
              </w:rPr>
              <w:t>JWCD), a jednostka wytwórcza nie dysponowana cen</w:t>
            </w:r>
            <w:r w:rsidR="006E15A0">
              <w:rPr>
                <w:rFonts w:cstheme="minorHAnsi"/>
              </w:rPr>
              <w:t>tralnie – różnice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Eksploatacja źródeł wytwórczych w systemie elektroenergetycznym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28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Sposoby przyłączenia źródeł generacji</w:t>
            </w:r>
            <w:r w:rsidR="006E15A0">
              <w:rPr>
                <w:rFonts w:cstheme="minorHAnsi"/>
              </w:rPr>
              <w:t xml:space="preserve"> rozproszonej do sieci nn i SN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Eksploatacja źródeł wytwórczych w systemie elektroenergetycznym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29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 xml:space="preserve">Zapewnienie mocy </w:t>
            </w:r>
            <w:r w:rsidR="006E15A0">
              <w:rPr>
                <w:rFonts w:cstheme="minorHAnsi"/>
              </w:rPr>
              <w:t>interwencyjnych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Eksploatacja źródeł wytwórczych w systemie elektroenergetycznym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30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Podział elektrowni wodnych i ich rola w</w:t>
            </w:r>
            <w:r w:rsidR="006E15A0">
              <w:rPr>
                <w:rFonts w:cstheme="minorHAnsi"/>
              </w:rPr>
              <w:t xml:space="preserve"> systemie elektroenergetycznym</w:t>
            </w:r>
            <w:r w:rsidR="003D5EFB">
              <w:rPr>
                <w:rFonts w:cstheme="minorHAnsi"/>
              </w:rPr>
              <w:t>.</w:t>
            </w:r>
            <w:r w:rsidR="006E15A0">
              <w:rPr>
                <w:rFonts w:cstheme="minorHAnsi"/>
              </w:rPr>
              <w:t xml:space="preserve"> </w:t>
            </w:r>
            <w:r w:rsidR="006E15A0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Eksploatacja źródeł wytwórczych w systemie elektroenergetycznym</w:t>
            </w:r>
            <w:r w:rsidR="006E15A0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31</w:t>
            </w:r>
          </w:p>
        </w:tc>
        <w:tc>
          <w:tcPr>
            <w:tcW w:w="9922" w:type="dxa"/>
          </w:tcPr>
          <w:p w:rsidR="005524DC" w:rsidRPr="004A238F" w:rsidRDefault="004A238F" w:rsidP="00D8217E">
            <w:pPr>
              <w:pStyle w:val="Bezodstpw"/>
              <w:rPr>
                <w:rFonts w:cstheme="minorHAnsi"/>
              </w:rPr>
            </w:pPr>
            <w:r w:rsidRPr="004A238F">
              <w:rPr>
                <w:rFonts w:cstheme="minorHAnsi"/>
              </w:rPr>
              <w:t>Relacje pomiędzy podstawowymi wielkościami elektrycznymi w systemie elektroenergetycznym</w:t>
            </w:r>
            <w:r w:rsidR="003D5EFB" w:rsidRPr="004A238F">
              <w:rPr>
                <w:rFonts w:cstheme="minorHAnsi"/>
              </w:rPr>
              <w:t>.</w:t>
            </w:r>
            <w:r w:rsidR="006E15A0" w:rsidRPr="004A238F">
              <w:rPr>
                <w:rFonts w:cstheme="minorHAnsi"/>
              </w:rPr>
              <w:t xml:space="preserve"> </w:t>
            </w:r>
            <w:r w:rsidR="006E15A0" w:rsidRPr="004A238F">
              <w:rPr>
                <w:rFonts w:cstheme="minorHAnsi"/>
                <w:b/>
              </w:rPr>
              <w:t>[</w:t>
            </w:r>
            <w:r w:rsidR="00D8217E" w:rsidRPr="004A238F">
              <w:rPr>
                <w:rFonts w:cstheme="minorHAnsi"/>
                <w:b/>
              </w:rPr>
              <w:t>Praca systemu elektroenergetycznego</w:t>
            </w:r>
            <w:r w:rsidR="006E15A0" w:rsidRPr="004A238F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32</w:t>
            </w:r>
          </w:p>
        </w:tc>
        <w:tc>
          <w:tcPr>
            <w:tcW w:w="9922" w:type="dxa"/>
          </w:tcPr>
          <w:p w:rsidR="005524DC" w:rsidRPr="004A238F" w:rsidRDefault="004A238F" w:rsidP="00D8217E">
            <w:pPr>
              <w:pStyle w:val="Bezodstpw"/>
              <w:rPr>
                <w:rFonts w:cstheme="minorHAnsi"/>
              </w:rPr>
            </w:pPr>
            <w:r w:rsidRPr="004A238F">
              <w:rPr>
                <w:rFonts w:cstheme="minorHAnsi"/>
              </w:rPr>
              <w:t>Metody obliczania rozpływów mocy w sieciach zamkniętych</w:t>
            </w:r>
            <w:r w:rsidR="003D5EFB" w:rsidRPr="004A238F">
              <w:rPr>
                <w:rFonts w:cstheme="minorHAnsi"/>
              </w:rPr>
              <w:t>.</w:t>
            </w:r>
            <w:r w:rsidR="006E15A0" w:rsidRPr="004A238F">
              <w:rPr>
                <w:rFonts w:cstheme="minorHAnsi"/>
              </w:rPr>
              <w:t xml:space="preserve"> </w:t>
            </w:r>
            <w:r w:rsidR="00D8217E" w:rsidRPr="004A238F">
              <w:rPr>
                <w:rFonts w:cstheme="minorHAnsi"/>
                <w:b/>
              </w:rPr>
              <w:t>[Praca systemu elektroenergetycznego]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33</w:t>
            </w:r>
          </w:p>
        </w:tc>
        <w:tc>
          <w:tcPr>
            <w:tcW w:w="9922" w:type="dxa"/>
          </w:tcPr>
          <w:p w:rsidR="005524DC" w:rsidRPr="004A238F" w:rsidRDefault="004A238F" w:rsidP="005524DC">
            <w:pPr>
              <w:pStyle w:val="Bezodstpw"/>
              <w:rPr>
                <w:rFonts w:cstheme="minorHAnsi"/>
              </w:rPr>
            </w:pPr>
            <w:r w:rsidRPr="004A238F">
              <w:rPr>
                <w:rFonts w:cstheme="minorHAnsi"/>
              </w:rPr>
              <w:t>Termodynamiczne, falowe, elektromechaniczne i elektromagnetyczne stany nieustalone w systemie elektroenergetycznym - charakterystyka</w:t>
            </w:r>
            <w:r w:rsidR="003D5EFB" w:rsidRPr="004A238F">
              <w:rPr>
                <w:rFonts w:cstheme="minorHAnsi"/>
              </w:rPr>
              <w:t>.</w:t>
            </w:r>
            <w:r w:rsidR="006E15A0" w:rsidRPr="004A238F">
              <w:rPr>
                <w:rFonts w:cstheme="minorHAnsi"/>
              </w:rPr>
              <w:t xml:space="preserve"> </w:t>
            </w:r>
            <w:r w:rsidR="00D8217E" w:rsidRPr="004A238F">
              <w:rPr>
                <w:rFonts w:cstheme="minorHAnsi"/>
                <w:b/>
              </w:rPr>
              <w:t>[Praca systemu elektroenergetycznego]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34</w:t>
            </w:r>
          </w:p>
        </w:tc>
        <w:tc>
          <w:tcPr>
            <w:tcW w:w="9922" w:type="dxa"/>
          </w:tcPr>
          <w:p w:rsidR="005524DC" w:rsidRPr="004A238F" w:rsidRDefault="004A238F" w:rsidP="00D8217E">
            <w:pPr>
              <w:pStyle w:val="Bezodstpw"/>
              <w:rPr>
                <w:rFonts w:cstheme="minorHAnsi"/>
              </w:rPr>
            </w:pPr>
            <w:r w:rsidRPr="004A238F">
              <w:rPr>
                <w:rFonts w:cstheme="minorHAnsi"/>
              </w:rPr>
              <w:t>Stabilność kątowa SEE przy małych zakłóceniach i środki poprawy tej stabilności</w:t>
            </w:r>
            <w:r w:rsidR="003D5EFB" w:rsidRPr="004A238F">
              <w:rPr>
                <w:rFonts w:cstheme="minorHAnsi"/>
              </w:rPr>
              <w:t>.</w:t>
            </w:r>
            <w:r w:rsidR="005524DC" w:rsidRPr="004A238F">
              <w:rPr>
                <w:rFonts w:cstheme="minorHAnsi"/>
              </w:rPr>
              <w:t xml:space="preserve"> </w:t>
            </w:r>
            <w:r w:rsidR="00D8217E" w:rsidRPr="004A238F">
              <w:rPr>
                <w:rFonts w:cstheme="minorHAnsi"/>
                <w:b/>
              </w:rPr>
              <w:t>[Praca systemu elektroenergetycznego]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35</w:t>
            </w:r>
          </w:p>
        </w:tc>
        <w:tc>
          <w:tcPr>
            <w:tcW w:w="9922" w:type="dxa"/>
          </w:tcPr>
          <w:p w:rsidR="005524DC" w:rsidRPr="004A238F" w:rsidRDefault="004A238F" w:rsidP="005524DC">
            <w:pPr>
              <w:pStyle w:val="Bezodstpw"/>
              <w:rPr>
                <w:rFonts w:cstheme="minorHAnsi"/>
              </w:rPr>
            </w:pPr>
            <w:r w:rsidRPr="004A238F">
              <w:rPr>
                <w:rFonts w:cstheme="minorHAnsi"/>
              </w:rPr>
              <w:t>Stabilność kątowa SEE przy dużych zakłóceniach i środki poprawy tej stabilności</w:t>
            </w:r>
            <w:r w:rsidR="003D5EFB" w:rsidRPr="004A238F">
              <w:rPr>
                <w:rFonts w:cstheme="minorHAnsi"/>
              </w:rPr>
              <w:t>.</w:t>
            </w:r>
            <w:r w:rsidR="005524DC" w:rsidRPr="004A238F">
              <w:rPr>
                <w:rFonts w:cstheme="minorHAnsi"/>
              </w:rPr>
              <w:t xml:space="preserve"> </w:t>
            </w:r>
            <w:r w:rsidR="00D8217E" w:rsidRPr="004A238F">
              <w:rPr>
                <w:rFonts w:cstheme="minorHAnsi"/>
                <w:b/>
              </w:rPr>
              <w:t>[Praca systemu elektroenergetycznego]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lastRenderedPageBreak/>
              <w:t>36</w:t>
            </w:r>
          </w:p>
        </w:tc>
        <w:tc>
          <w:tcPr>
            <w:tcW w:w="9922" w:type="dxa"/>
          </w:tcPr>
          <w:p w:rsidR="005524DC" w:rsidRPr="004A238F" w:rsidRDefault="004A238F" w:rsidP="005524DC">
            <w:pPr>
              <w:pStyle w:val="Bezodstpw"/>
              <w:rPr>
                <w:rFonts w:cstheme="minorHAnsi"/>
              </w:rPr>
            </w:pPr>
            <w:r w:rsidRPr="004A238F">
              <w:rPr>
                <w:rFonts w:cstheme="minorHAnsi"/>
              </w:rPr>
              <w:t>Regulacja częstotliwości w systemie elektroenergetycznym</w:t>
            </w:r>
            <w:r w:rsidR="003D5EFB" w:rsidRPr="004A238F">
              <w:rPr>
                <w:rFonts w:cstheme="minorHAnsi"/>
              </w:rPr>
              <w:t>.</w:t>
            </w:r>
            <w:r w:rsidR="005524DC" w:rsidRPr="004A238F">
              <w:rPr>
                <w:rFonts w:cstheme="minorHAnsi"/>
              </w:rPr>
              <w:t xml:space="preserve"> </w:t>
            </w:r>
            <w:r w:rsidR="00D8217E" w:rsidRPr="004A238F">
              <w:rPr>
                <w:rFonts w:cstheme="minorHAnsi"/>
                <w:b/>
              </w:rPr>
              <w:t>[Praca systemu elektroenergetycznego]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37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Omów rodzinę charakterystyk silnika indukcyjnego zasilanego z falownika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Użytkowanie i przetwarzanie energii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38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Budowa i zasada działania sprężarkowej pompy ciepła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Użytkowanie i przetwarzanie energii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39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Sposoby magazynowania energii elektrycznej i ciepła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Użytkowanie i przetwarzanie energii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40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Wyjaśnić mechanizm obniżenia cen w szczycie obciążenia systemu elektroenergetycznego dzięki uelastycznieniu popytu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Sterowanie popytem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41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Definicja cenowej elastyczności popytu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Sterowanie popytem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42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Funkcje inteligentnego licznika energii elektrycznej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Sterowanie popytem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43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Programy sterowania popytem na energię elektryczną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Sterowanie popytem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44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Składniki taryfy strefowych opłat za energię elektryczną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Sterowanie popytem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2E18C5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45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Dobór przewodów oraz kabli niskiego napięcia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Sieci dystrybucyjne i instalacje elektryczne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46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Układy sieci niskiego napięcia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Sieci dystrybucyjne i instalacje elektryczne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47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Układy zasilania w sieciach elektroenergetycznych nn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Sieci dystrybucyjne i instalacje elektryczne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48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Podstawowe układy GPZ-ów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Sieci dystrybucyjne i instalacje elektryczne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49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Regulacja napięcia w GPZ i stacjach SN/nn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Sieci dystrybucyjne i instalacji elektryczne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  <w:tr w:rsidR="005524DC" w:rsidRPr="00AB7F04" w:rsidTr="00CB4B7E">
        <w:tc>
          <w:tcPr>
            <w:tcW w:w="534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50</w:t>
            </w:r>
          </w:p>
        </w:tc>
        <w:tc>
          <w:tcPr>
            <w:tcW w:w="9922" w:type="dxa"/>
          </w:tcPr>
          <w:p w:rsidR="005524DC" w:rsidRPr="005524DC" w:rsidRDefault="005524DC" w:rsidP="005524DC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Rodzaje zwarć w sieciach dystrybucyjnych</w:t>
            </w:r>
            <w:r w:rsidR="003D5EFB">
              <w:rPr>
                <w:rFonts w:cstheme="minorHAnsi"/>
              </w:rPr>
              <w:t>.</w:t>
            </w:r>
            <w:r w:rsidRPr="005524DC">
              <w:rPr>
                <w:rFonts w:cstheme="minorHAnsi"/>
              </w:rPr>
              <w:t xml:space="preserve"> </w:t>
            </w:r>
            <w:r w:rsidR="00B72AE4" w:rsidRPr="003D5EFB">
              <w:rPr>
                <w:rFonts w:cstheme="minorHAnsi"/>
                <w:b/>
              </w:rPr>
              <w:t>[</w:t>
            </w:r>
            <w:r w:rsidRPr="003D5EFB">
              <w:rPr>
                <w:rFonts w:cstheme="minorHAnsi"/>
                <w:b/>
              </w:rPr>
              <w:t>Sieci dystrybucyjne i instalacje elektryczne</w:t>
            </w:r>
            <w:r w:rsidR="00B72AE4" w:rsidRPr="003D5EFB">
              <w:rPr>
                <w:rFonts w:cstheme="minorHAnsi"/>
                <w:b/>
              </w:rPr>
              <w:t>]</w:t>
            </w:r>
          </w:p>
        </w:tc>
      </w:tr>
    </w:tbl>
    <w:p w:rsidR="0078258F" w:rsidRDefault="0078258F">
      <w:pPr>
        <w:spacing w:after="0" w:line="240" w:lineRule="auto"/>
      </w:pPr>
    </w:p>
    <w:sectPr w:rsidR="0078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A0" w:rsidRDefault="007042A0">
      <w:pPr>
        <w:spacing w:after="0" w:line="240" w:lineRule="auto"/>
      </w:pPr>
      <w:r>
        <w:separator/>
      </w:r>
    </w:p>
  </w:endnote>
  <w:endnote w:type="continuationSeparator" w:id="0">
    <w:p w:rsidR="007042A0" w:rsidRDefault="0070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7A" w:rsidRDefault="00CC40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7A" w:rsidRDefault="00CC40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7A" w:rsidRDefault="00CC40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A0" w:rsidRDefault="007042A0">
      <w:pPr>
        <w:spacing w:after="0" w:line="240" w:lineRule="auto"/>
      </w:pPr>
      <w:r>
        <w:separator/>
      </w:r>
    </w:p>
  </w:footnote>
  <w:footnote w:type="continuationSeparator" w:id="0">
    <w:p w:rsidR="007042A0" w:rsidRDefault="0070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7A" w:rsidRDefault="00CC40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8F" w:rsidRDefault="00CC407A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sz w:val="18"/>
      </w:rPr>
      <w:t>Wydział Inżynierii Środowiska i Energetyki</w:t>
    </w:r>
    <w:r w:rsidR="00CE4F0D">
      <w:rPr>
        <w:sz w:val="18"/>
      </w:rPr>
      <w:t xml:space="preserve"> Politechnika Poznańska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7A" w:rsidRDefault="00CC40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F"/>
    <w:rsid w:val="00135BFD"/>
    <w:rsid w:val="002E18C5"/>
    <w:rsid w:val="003224DC"/>
    <w:rsid w:val="003D5EFB"/>
    <w:rsid w:val="00440E87"/>
    <w:rsid w:val="00441E1A"/>
    <w:rsid w:val="004A238F"/>
    <w:rsid w:val="004B1303"/>
    <w:rsid w:val="004F4FC5"/>
    <w:rsid w:val="005524DC"/>
    <w:rsid w:val="00642F8F"/>
    <w:rsid w:val="006E15A0"/>
    <w:rsid w:val="007034E6"/>
    <w:rsid w:val="007042A0"/>
    <w:rsid w:val="0078258F"/>
    <w:rsid w:val="007A1F09"/>
    <w:rsid w:val="009419F4"/>
    <w:rsid w:val="00A512FE"/>
    <w:rsid w:val="00AB3D10"/>
    <w:rsid w:val="00AB7F04"/>
    <w:rsid w:val="00AD2BC5"/>
    <w:rsid w:val="00AE5D4D"/>
    <w:rsid w:val="00B72AE4"/>
    <w:rsid w:val="00CA4F20"/>
    <w:rsid w:val="00CB4B7E"/>
    <w:rsid w:val="00CC407A"/>
    <w:rsid w:val="00CE1C98"/>
    <w:rsid w:val="00CE4F0D"/>
    <w:rsid w:val="00D0695C"/>
    <w:rsid w:val="00D8217E"/>
    <w:rsid w:val="00D95BD2"/>
    <w:rsid w:val="00DE3F0C"/>
    <w:rsid w:val="00E05A0E"/>
    <w:rsid w:val="00E57597"/>
    <w:rsid w:val="00E77F9A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Bilski</dc:creator>
  <cp:lastModifiedBy>Emilia Gielniak</cp:lastModifiedBy>
  <cp:revision>2</cp:revision>
  <dcterms:created xsi:type="dcterms:W3CDTF">2021-10-04T05:11:00Z</dcterms:created>
  <dcterms:modified xsi:type="dcterms:W3CDTF">2021-10-04T05:11:00Z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