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F16631">
        <w:rPr>
          <w:b/>
        </w:rPr>
        <w:t>Cieplna Energetyka Przemysłowa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[Przesył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Jednowymiarowe równanie energii.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Równanie Bernoulliego ze stratami.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Omówić przepływ czynnika roboczego przez pompę.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Trójkąty prędkości w przekrojach charakterystycznych wirnika promieniowego.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Reakcyjność stopnia turbiny parowej, definicja omówić na wykresie entalpia-entropia.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Teoretyczne obiegi cieplne o najwyższej sprawności.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Metody podwyższania sprawności obiegów parowych.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Obiegi cieplne turbogazowe.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Obiegi cieplne gazowo-parowe.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 w:rsidRPr="00F61023">
              <w:t>Sprawność, netto, brutto obiegu Rankine’a</w:t>
            </w:r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 w:rsidRPr="00CA515E">
              <w:rPr>
                <w:bCs/>
              </w:rPr>
              <w:t>Koszty inwestycyjne, eksploatacyjne elektrowni</w:t>
            </w:r>
            <w:r>
              <w:rPr>
                <w:bCs/>
              </w:rPr>
              <w:t xml:space="preserve">. </w:t>
            </w:r>
            <w:r w:rsidRPr="00AD0D98">
              <w:rPr>
                <w:b/>
                <w:bCs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AD0D98" w:rsidRPr="00E543DB" w:rsidRDefault="00AD0D98" w:rsidP="00AD0D98">
            <w:pPr>
              <w:pStyle w:val="Bezodstpw"/>
            </w:pPr>
            <w:r w:rsidRPr="00E543DB">
              <w:t>Założenia do teorii Nusselta kondensacji na ściance pionowej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AD0D98" w:rsidRPr="00E543DB" w:rsidRDefault="00AD0D98" w:rsidP="00AD0D98">
            <w:pPr>
              <w:pStyle w:val="Bezodstpw"/>
            </w:pPr>
            <w:r w:rsidRPr="00E543DB">
              <w:t>Omówić schemat obliczeniowy jawny</w:t>
            </w:r>
            <w:r>
              <w:t xml:space="preserve"> na podstawie równania przewodnictwa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41</w:t>
            </w:r>
          </w:p>
        </w:tc>
        <w:tc>
          <w:tcPr>
            <w:tcW w:w="9922" w:type="dxa"/>
          </w:tcPr>
          <w:p w:rsidR="00AD0D98" w:rsidRPr="00B17500" w:rsidRDefault="00AD0D98" w:rsidP="00AD0D98">
            <w:pPr>
              <w:pStyle w:val="Bezodstpw"/>
              <w:rPr>
                <w:highlight w:val="lightGray"/>
              </w:rPr>
            </w:pPr>
            <w:r w:rsidRPr="00E543DB">
              <w:t>Omówić liczby podobieństwa stosowane do opisu procesów przejmowania ciepła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AD0D98" w:rsidRPr="00BC6A38" w:rsidRDefault="00AD0D98" w:rsidP="00AD0D98">
            <w:pPr>
              <w:pStyle w:val="Bezodstpw"/>
            </w:pPr>
            <w:r w:rsidRPr="00BC6A38">
              <w:t>Metody regulacji mocy turbin parowych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AD0D98" w:rsidRPr="00BC6A38" w:rsidRDefault="00AD0D98" w:rsidP="00AD0D98">
            <w:pPr>
              <w:pStyle w:val="Bezodstpw"/>
            </w:pPr>
            <w:r w:rsidRPr="00BC6A38">
              <w:t>Rodzaje strat w kanałach roboczy</w:t>
            </w:r>
            <w:r>
              <w:t>ch</w:t>
            </w:r>
            <w:r w:rsidRPr="00BC6A38">
              <w:t xml:space="preserve"> maszyn przepływowych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AD0D98" w:rsidRPr="00B17500" w:rsidRDefault="00AD0D98" w:rsidP="00AD0D98">
            <w:pPr>
              <w:pStyle w:val="Bezodstpw"/>
              <w:rPr>
                <w:highlight w:val="lightGray"/>
              </w:rPr>
            </w:pPr>
            <w:r w:rsidRPr="00CA515E">
              <w:t>Omówić geometrię i parametry opisujące profil łopatki maszyny przepływowej</w:t>
            </w:r>
            <w:r>
              <w:t xml:space="preserve">. </w:t>
            </w:r>
            <w:r w:rsidRPr="00AD0D98">
              <w:rPr>
                <w:b/>
              </w:rPr>
              <w:t>[Podstawy energetyki cieplnej, Pompy, sprężarki, wentylatory]</w:t>
            </w:r>
          </w:p>
        </w:tc>
      </w:tr>
      <w:tr w:rsidR="00AD0D98" w:rsidRPr="002E18C5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 w:rsidRPr="00CA515E">
              <w:t>Scharakteryzować  przepływ gazu przez dysze poddźwiękowe i naddźwiękowe</w:t>
            </w:r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>
              <w:t xml:space="preserve">Omówić rodzaje warunków brzegowych w zagadnieniach przepływu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Omówić metody wyznaczania sprawności urządzeń energetycznych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Obieg porównawczy turbiny gazowej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Sprawność silnika gazowego rzeczywista a teor</w:t>
            </w:r>
            <w:r>
              <w:t>e</w:t>
            </w:r>
            <w:r w:rsidRPr="00B17500">
              <w:t>tyczna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 w:rsidRPr="00B17500">
              <w:t>Mechanizmy powstawania związków toksycznych podczas spalania paliw gazowych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05" w:rsidRDefault="003E7D05">
      <w:pPr>
        <w:spacing w:after="0" w:line="240" w:lineRule="auto"/>
      </w:pPr>
      <w:r>
        <w:separator/>
      </w:r>
    </w:p>
  </w:endnote>
  <w:endnote w:type="continuationSeparator" w:id="0">
    <w:p w:rsidR="003E7D05" w:rsidRDefault="003E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05" w:rsidRDefault="003E7D05">
      <w:pPr>
        <w:spacing w:after="0" w:line="240" w:lineRule="auto"/>
      </w:pPr>
      <w:r>
        <w:separator/>
      </w:r>
    </w:p>
  </w:footnote>
  <w:footnote w:type="continuationSeparator" w:id="0">
    <w:p w:rsidR="003E7D05" w:rsidRDefault="003E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5E59E1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2E18C5"/>
    <w:rsid w:val="003224DC"/>
    <w:rsid w:val="003D5EFB"/>
    <w:rsid w:val="003E7D05"/>
    <w:rsid w:val="00440E87"/>
    <w:rsid w:val="00441E1A"/>
    <w:rsid w:val="004F4FC5"/>
    <w:rsid w:val="005524DC"/>
    <w:rsid w:val="005E59E1"/>
    <w:rsid w:val="00642F8F"/>
    <w:rsid w:val="006E15A0"/>
    <w:rsid w:val="0078258F"/>
    <w:rsid w:val="007A1F09"/>
    <w:rsid w:val="009419F4"/>
    <w:rsid w:val="00A512FE"/>
    <w:rsid w:val="00AB3D10"/>
    <w:rsid w:val="00AB7F04"/>
    <w:rsid w:val="00AD0D98"/>
    <w:rsid w:val="00AD2BC5"/>
    <w:rsid w:val="00AE5D4D"/>
    <w:rsid w:val="00B02E48"/>
    <w:rsid w:val="00B72AE4"/>
    <w:rsid w:val="00C0466A"/>
    <w:rsid w:val="00CA4F20"/>
    <w:rsid w:val="00CB4B7E"/>
    <w:rsid w:val="00CE1C98"/>
    <w:rsid w:val="00CE4F0D"/>
    <w:rsid w:val="00D0695C"/>
    <w:rsid w:val="00D95BD2"/>
    <w:rsid w:val="00DE3F0C"/>
    <w:rsid w:val="00E05A0E"/>
    <w:rsid w:val="00E57597"/>
    <w:rsid w:val="00E77F9A"/>
    <w:rsid w:val="00F1663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D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D0D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30</cp:revision>
  <dcterms:created xsi:type="dcterms:W3CDTF">2017-11-30T21:29:00Z</dcterms:created>
  <dcterms:modified xsi:type="dcterms:W3CDTF">2020-01-14T12:54:00Z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