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8F" w:rsidRDefault="00CE4F0D">
      <w:pPr>
        <w:spacing w:before="80" w:after="80" w:line="240" w:lineRule="auto"/>
        <w:jc w:val="center"/>
      </w:pPr>
      <w:r>
        <w:t>Lista pytań na egzamin dyplomowy</w:t>
      </w:r>
    </w:p>
    <w:p w:rsidR="0078258F" w:rsidRDefault="00CA4F2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t xml:space="preserve">Kierunek studiów:  </w:t>
      </w:r>
      <w:r>
        <w:tab/>
      </w:r>
      <w:r w:rsidR="00D95BD2">
        <w:rPr>
          <w:b/>
        </w:rPr>
        <w:t>Energetyka</w:t>
      </w:r>
      <w:r w:rsidR="00D95BD2">
        <w:rPr>
          <w:b/>
        </w:rPr>
        <w:tab/>
      </w:r>
      <w:r w:rsidR="00CE4F0D">
        <w:tab/>
      </w:r>
      <w:r w:rsidR="00CE4F0D">
        <w:tab/>
      </w:r>
      <w:r w:rsidR="00CE4F0D">
        <w:tab/>
        <w:t xml:space="preserve">Stopień studiów: </w:t>
      </w:r>
      <w:r w:rsidR="00CE4F0D" w:rsidRPr="00AE5D4D">
        <w:rPr>
          <w:b/>
        </w:rPr>
        <w:t>pierwszy</w:t>
      </w:r>
    </w:p>
    <w:p w:rsidR="0078258F" w:rsidRDefault="00CE4F0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t>Specjal</w:t>
      </w:r>
      <w:r w:rsidR="00D0695C">
        <w:t xml:space="preserve">ność: </w:t>
      </w:r>
      <w:r w:rsidR="00743F8A">
        <w:rPr>
          <w:b/>
        </w:rPr>
        <w:t xml:space="preserve">Ekologiczne Źródła Energii </w:t>
      </w:r>
      <w:r w:rsidR="007C3C01">
        <w:rPr>
          <w:b/>
        </w:rPr>
        <w:t>Elektrycznej</w:t>
      </w:r>
    </w:p>
    <w:p w:rsidR="0078258F" w:rsidRDefault="0078258F">
      <w:pPr>
        <w:spacing w:after="0" w:line="240" w:lineRule="auto"/>
        <w:rPr>
          <w:sz w:val="8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AB7F04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AB7F04" w:rsidRPr="00AB7F04" w:rsidRDefault="00AB7F04">
            <w:pPr>
              <w:spacing w:after="0" w:line="240" w:lineRule="auto"/>
              <w:rPr>
                <w:rFonts w:cstheme="minorHAnsi"/>
              </w:rPr>
            </w:pPr>
            <w:r w:rsidRPr="00AB7F04">
              <w:rPr>
                <w:rFonts w:cstheme="minorHAnsi"/>
              </w:rPr>
              <w:t>Nr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AB7F04" w:rsidRPr="00AB7F04" w:rsidRDefault="00AB7F04">
            <w:pPr>
              <w:spacing w:after="0" w:line="240" w:lineRule="auto"/>
              <w:rPr>
                <w:rFonts w:cstheme="minorHAnsi"/>
              </w:rPr>
            </w:pPr>
            <w:r w:rsidRPr="00AB7F04">
              <w:rPr>
                <w:rFonts w:cstheme="minorHAnsi"/>
              </w:rPr>
              <w:t>Pytanie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Narysować i omówić schematy zastępcze elementów systemu elektroenergetycznego</w:t>
            </w:r>
            <w:r w:rsidR="003D5EFB">
              <w:rPr>
                <w:rFonts w:cstheme="minorHAnsi"/>
              </w:rPr>
              <w:t>.</w:t>
            </w:r>
            <w:r w:rsidRPr="005524DC">
              <w:rPr>
                <w:rFonts w:cstheme="minorHAnsi"/>
              </w:rPr>
              <w:t xml:space="preserve"> </w:t>
            </w:r>
            <w:r w:rsidRPr="005524DC">
              <w:rPr>
                <w:rFonts w:cstheme="minorHAnsi"/>
                <w:b/>
              </w:rPr>
              <w:t>[</w:t>
            </w:r>
            <w:proofErr w:type="spellStart"/>
            <w:r w:rsidRPr="005524DC">
              <w:rPr>
                <w:rFonts w:cstheme="minorHAnsi"/>
                <w:b/>
              </w:rPr>
              <w:t>Przesył</w:t>
            </w:r>
            <w:proofErr w:type="spellEnd"/>
            <w:r w:rsidRPr="005524DC">
              <w:rPr>
                <w:rFonts w:cstheme="minorHAnsi"/>
                <w:b/>
              </w:rPr>
              <w:t xml:space="preserve"> energii elektrycznej]</w:t>
            </w:r>
            <w:r w:rsidRPr="005524DC">
              <w:rPr>
                <w:rFonts w:cstheme="minorHAnsi"/>
              </w:rPr>
              <w:t xml:space="preserve"> 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 xml:space="preserve">Omówić sprawność elektrociepłowni </w:t>
            </w:r>
            <w:r>
              <w:rPr>
                <w:rFonts w:cstheme="minorHAnsi"/>
              </w:rPr>
              <w:t>parowej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[Technologie i maszyny energetyczne]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Opisać metody oceny opłacalności ekonomic</w:t>
            </w:r>
            <w:r>
              <w:rPr>
                <w:rFonts w:cstheme="minorHAnsi"/>
              </w:rPr>
              <w:t>znej inwestycji energetycznych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[Przedmiot ekonomiczny]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Omówić podstawowe podsystemy Kr</w:t>
            </w:r>
            <w:r>
              <w:rPr>
                <w:rFonts w:cstheme="minorHAnsi"/>
              </w:rPr>
              <w:t>ajowego Systemu Energetycznego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[Gospodarka i systemy energetyczne]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5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Wymienić i opisać wyposażenie wysokonapięcioweg</w:t>
            </w:r>
            <w:r>
              <w:rPr>
                <w:rFonts w:cstheme="minorHAnsi"/>
              </w:rPr>
              <w:t>o laboratorium diagnostycznego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[Eksploatacja w energetyce i diagnostyka]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6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Regulacja napięcia w systemie elektroenergetycznym</w:t>
            </w:r>
            <w:r w:rsidR="003D5EFB">
              <w:rPr>
                <w:rFonts w:cstheme="minorHAnsi"/>
              </w:rPr>
              <w:t>.</w:t>
            </w:r>
            <w:r w:rsidRPr="005524DC"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[Podstawy elektroenergetyki]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7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Omówić przebieg i charakterystyczne wielkości prądu zwarciowe</w:t>
            </w:r>
            <w:r>
              <w:rPr>
                <w:rFonts w:cstheme="minorHAnsi"/>
              </w:rPr>
              <w:t>go według zaleceń normatywnych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[Podstawy elektroenergetyki]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8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Układy ci</w:t>
            </w:r>
            <w:r>
              <w:rPr>
                <w:rFonts w:cstheme="minorHAnsi"/>
              </w:rPr>
              <w:t>eplne elektrociepłowni parowej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[Skojarzone wytwarzanie energii elektrycznej i ciepła]</w:t>
            </w:r>
          </w:p>
        </w:tc>
      </w:tr>
      <w:tr w:rsidR="005524DC" w:rsidTr="00AB7F04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9</w:t>
            </w:r>
          </w:p>
        </w:tc>
        <w:tc>
          <w:tcPr>
            <w:tcW w:w="9922" w:type="dxa"/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Metody pomiaru wysokich napięć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[Technika wysokich napięć]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10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Dielek</w:t>
            </w:r>
            <w:r>
              <w:rPr>
                <w:rFonts w:cstheme="minorHAnsi"/>
              </w:rPr>
              <w:t>tryki ciekłe i ich właściwości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[Technika wysokich napięć]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11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Podstawowe rodzaje łączników elektroenerge</w:t>
            </w:r>
            <w:r>
              <w:rPr>
                <w:rFonts w:cstheme="minorHAnsi"/>
              </w:rPr>
              <w:t>tycznych i ich charakterystyka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[Urządzenia i stacje elektroenergetyczne]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12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 xml:space="preserve">Podstawowe zabezpieczenia generatora </w:t>
            </w:r>
            <w:r>
              <w:rPr>
                <w:rFonts w:cstheme="minorHAnsi"/>
              </w:rPr>
              <w:t>synchronicznego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[Automatyka zabezpieczeniowa w sieciach i elektrowniach]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13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Elementy kształtujące bezpieczeństwo</w:t>
            </w:r>
            <w:r>
              <w:rPr>
                <w:rFonts w:cstheme="minorHAnsi"/>
              </w:rPr>
              <w:t xml:space="preserve"> systemu elektroenergetycznego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[Bezpieczeństwo energetyczne]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14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Wartość opałowa i ciepło</w:t>
            </w:r>
            <w:r>
              <w:rPr>
                <w:rFonts w:cstheme="minorHAnsi"/>
              </w:rPr>
              <w:t xml:space="preserve"> spalania paliw energetycznych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[Paliwa i przetwarzanie energii]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15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Porównanie elektrowni ją</w:t>
            </w:r>
            <w:r>
              <w:rPr>
                <w:rFonts w:cstheme="minorHAnsi"/>
              </w:rPr>
              <w:t>drowych z reaktorami BWR i PWR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[Energetyka jądrowa]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16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Moce</w:t>
            </w:r>
            <w:r>
              <w:rPr>
                <w:rFonts w:cstheme="minorHAnsi"/>
              </w:rPr>
              <w:t xml:space="preserve"> w obwodach prądu przemiennego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[Podstawy elektrotechniki i elektroniki]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17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Rezonan</w:t>
            </w:r>
            <w:r>
              <w:rPr>
                <w:rFonts w:cstheme="minorHAnsi"/>
              </w:rPr>
              <w:t>s w obwodach elektrycznych RLC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[Podstawy elektrotechniki i elektroniki]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18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Wybrane układy do pomiaru mocy c</w:t>
            </w:r>
            <w:r>
              <w:rPr>
                <w:rFonts w:cstheme="minorHAnsi"/>
              </w:rPr>
              <w:t>zynnej w obwodach trójfazowych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[Podstawy elektrotechniki i elektroniki]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19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Modulacje ciągłe AM, FM i PM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[Podstawy telekomunikacji]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20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Ogniwa fotowoltaiczne, charaktery</w:t>
            </w:r>
            <w:r>
              <w:rPr>
                <w:rFonts w:cstheme="minorHAnsi"/>
              </w:rPr>
              <w:t>styki prądowo-napięciowe ogniw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[Odnawialne źródła w energetyce]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21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DE3F0C" w:rsidRDefault="005524DC" w:rsidP="005524DC">
            <w:pPr>
              <w:pStyle w:val="Bezodstpw"/>
              <w:rPr>
                <w:rFonts w:cstheme="minorHAnsi"/>
                <w:b/>
              </w:rPr>
            </w:pPr>
            <w:r w:rsidRPr="005524DC">
              <w:rPr>
                <w:rFonts w:cstheme="minorHAnsi"/>
              </w:rPr>
              <w:t>Kategorie, klasy i s</w:t>
            </w:r>
            <w:r>
              <w:rPr>
                <w:rFonts w:cstheme="minorHAnsi"/>
              </w:rPr>
              <w:t>ystemy budynków inteligentnych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E3F0C">
              <w:rPr>
                <w:rFonts w:cstheme="minorHAnsi"/>
                <w:b/>
              </w:rPr>
              <w:t>[Inteligentne zarządzanie budynkiem energooszczędnym]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22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 xml:space="preserve">Dom </w:t>
            </w:r>
            <w:r>
              <w:rPr>
                <w:rFonts w:cstheme="minorHAnsi"/>
              </w:rPr>
              <w:t>samowystarczalny energetycznie</w:t>
            </w:r>
            <w:r w:rsidR="003D5E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3D5EFB">
              <w:rPr>
                <w:rFonts w:cstheme="minorHAnsi"/>
                <w:b/>
              </w:rPr>
              <w:t>[Inteligentne zarządzanie budynkiem energooszczędnym]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23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Warunki pracy równoległej transformat</w:t>
            </w:r>
            <w:r w:rsidR="006E15A0">
              <w:rPr>
                <w:rFonts w:cstheme="minorHAnsi"/>
              </w:rPr>
              <w:t>orów energetycznych</w:t>
            </w:r>
            <w:r w:rsidR="003D5EFB">
              <w:rPr>
                <w:rFonts w:cstheme="minorHAnsi"/>
              </w:rPr>
              <w:t>.</w:t>
            </w:r>
            <w:r w:rsidR="006E15A0">
              <w:rPr>
                <w:rFonts w:cstheme="minorHAnsi"/>
              </w:rPr>
              <w:t xml:space="preserve"> </w:t>
            </w:r>
            <w:r w:rsidR="006E15A0" w:rsidRPr="003D5EFB">
              <w:rPr>
                <w:rFonts w:cstheme="minorHAnsi"/>
                <w:b/>
              </w:rPr>
              <w:t>[</w:t>
            </w:r>
            <w:r w:rsidRPr="003D5EFB">
              <w:rPr>
                <w:rFonts w:cstheme="minorHAnsi"/>
                <w:b/>
              </w:rPr>
              <w:t>Maszyny elektryczne</w:t>
            </w:r>
            <w:r w:rsidR="006E15A0" w:rsidRPr="003D5EFB">
              <w:rPr>
                <w:rFonts w:cstheme="minorHAnsi"/>
                <w:b/>
              </w:rPr>
              <w:t>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24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Zasada pracy i parametry układów energoelektro</w:t>
            </w:r>
            <w:r w:rsidR="006E15A0">
              <w:rPr>
                <w:rFonts w:cstheme="minorHAnsi"/>
              </w:rPr>
              <w:t>nicznych o komutacji sieciowej</w:t>
            </w:r>
            <w:r w:rsidR="003D5EFB">
              <w:rPr>
                <w:rFonts w:cstheme="minorHAnsi"/>
              </w:rPr>
              <w:t>.</w:t>
            </w:r>
            <w:r w:rsidR="006E15A0">
              <w:rPr>
                <w:rFonts w:cstheme="minorHAnsi"/>
              </w:rPr>
              <w:t xml:space="preserve"> </w:t>
            </w:r>
            <w:r w:rsidR="006E15A0" w:rsidRPr="003D5EFB">
              <w:rPr>
                <w:rFonts w:cstheme="minorHAnsi"/>
                <w:b/>
              </w:rPr>
              <w:t>[</w:t>
            </w:r>
            <w:r w:rsidRPr="003D5EFB">
              <w:rPr>
                <w:rFonts w:cstheme="minorHAnsi"/>
                <w:b/>
              </w:rPr>
              <w:t>Energoelektronika i technika mikroprocesorowa</w:t>
            </w:r>
            <w:r w:rsidR="006E15A0" w:rsidRPr="003D5EFB">
              <w:rPr>
                <w:rFonts w:cstheme="minorHAnsi"/>
                <w:b/>
              </w:rPr>
              <w:t>]</w:t>
            </w:r>
          </w:p>
        </w:tc>
      </w:tr>
      <w:tr w:rsidR="005524DC" w:rsidTr="00AB7F04">
        <w:tc>
          <w:tcPr>
            <w:tcW w:w="53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25</w:t>
            </w:r>
          </w:p>
        </w:tc>
        <w:tc>
          <w:tcPr>
            <w:tcW w:w="992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524DC" w:rsidRPr="005524DC" w:rsidRDefault="005524DC" w:rsidP="005524DC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Zasady wyzna</w:t>
            </w:r>
            <w:r w:rsidR="006E15A0">
              <w:rPr>
                <w:rFonts w:cstheme="minorHAnsi"/>
              </w:rPr>
              <w:t>czania niedokładności pomiarów</w:t>
            </w:r>
            <w:r w:rsidR="003D5EFB">
              <w:rPr>
                <w:rFonts w:cstheme="minorHAnsi"/>
              </w:rPr>
              <w:t>.</w:t>
            </w:r>
            <w:r w:rsidR="006E15A0">
              <w:rPr>
                <w:rFonts w:cstheme="minorHAnsi"/>
              </w:rPr>
              <w:t xml:space="preserve"> </w:t>
            </w:r>
            <w:r w:rsidR="006E15A0" w:rsidRPr="003D5EFB">
              <w:rPr>
                <w:rFonts w:cstheme="minorHAnsi"/>
                <w:b/>
              </w:rPr>
              <w:t>[</w:t>
            </w:r>
            <w:r w:rsidRPr="003D5EFB">
              <w:rPr>
                <w:rFonts w:cstheme="minorHAnsi"/>
                <w:b/>
              </w:rPr>
              <w:t>Miernictwo i systemy pomiarowe</w:t>
            </w:r>
            <w:r w:rsidR="006E15A0" w:rsidRPr="003D5EFB">
              <w:rPr>
                <w:rFonts w:cstheme="minorHAnsi"/>
                <w:b/>
              </w:rPr>
              <w:t>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26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Modelowanie matematyczne i numeryczne turbin wiatrowych i modułów PV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[Projektowanie i modelowanie efektywnych systemów OZE]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27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 xml:space="preserve">Sposoby szacowania zasobów energetycznych wiatru: dane pomiarowe, rozkład </w:t>
            </w:r>
            <w:proofErr w:type="spellStart"/>
            <w:r w:rsidRPr="00D051BB">
              <w:t>Weibulla</w:t>
            </w:r>
            <w:proofErr w:type="spellEnd"/>
            <w:r w:rsidRPr="00D051BB">
              <w:t>, wartość średnioroczna, pionowy profil prędkości wiatru, moc średnia turbiny, gęstość mocy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[Projektowanie i modelowanie efektywnych systemów OZE]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28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Hybrydowe systemy zasilania z OZE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[Magazynowanie energii i systemy hybrydowe]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29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Magazynowanie i magazyny energii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[Magazynowanie energii i systemy hybrydowe]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30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  <w:rPr>
                <w:u w:val="single"/>
              </w:rPr>
            </w:pPr>
            <w:r w:rsidRPr="00D051BB">
              <w:t>Szeregi czasowe w obróbce danych pomiarowych prędkości wiatru i irradiacji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[Projektowanie i modelowanie efektywnych systemów OZE]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31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Elementy instalacji fotowoltaicznej: charakterystyka i zasady doboru. Konfiguracje systemów PV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[Systemy fotowoltaiczne]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32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Funkcje i zadania systemów SCADA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[Systemy SCADA]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33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Charakterystyka trzech podejść w projektowaniu systemów SCADA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[Systemy SCADA]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34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Rodzaje i charakterystyka redundancji w systemach SCADA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[Systemy SCADA]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35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Alarmy sprzętowe i programowe w systemach SCADA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[Systemy SCADA]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36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Cykl życia (fazy istnienia) obiektu technicznego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[Eksploatacja układów elektrycznych z OZE]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37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Zasady wykonywania czynności eksploatacyjnych przy urządzeniach elektrycznych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[Eksploatacja układów elektrycznych z OZE]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lastRenderedPageBreak/>
              <w:t>38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Modele niezawodnościowe obiektów technicznych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[Eksploatacja układów elektrycznych z OZE]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39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Zasady doboru zabezpieczeń nadprądowych i zwarciowych w farmach fotowoltaicznych i elektrowniach wiatrowych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[Współpraca OZE z systemem energetycznym]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40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Ochrona odgromowa elektrowni wiatrowych i farm fotowoltaicznych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[Współpraca OZE z systemem energetycznym]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41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Wymagania odnośnie jakości energii dostarczanej przez OZE do KSE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[Współpraca OZE z systemem energetycznym]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42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Zasady i sposoby przyłączania OZE do KSE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[Współpraca OZE z systemem energetycznym]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43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  <w:rPr>
                <w:color w:val="1F497D"/>
              </w:rPr>
            </w:pPr>
            <w:r w:rsidRPr="00D051BB">
              <w:t xml:space="preserve">Prawo </w:t>
            </w:r>
            <w:proofErr w:type="spellStart"/>
            <w:r w:rsidRPr="00D051BB">
              <w:t>Betza</w:t>
            </w:r>
            <w:proofErr w:type="spellEnd"/>
            <w:r w:rsidRPr="00D051BB">
              <w:t>. Pionowy profil wiatru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[Elektrownie wiatrowe]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44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Budowa i działanie turbiny wiatrowej. Porównanie turbin wiatrowych typu VAWT i HAWT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[Elektrownie wiatrowe]</w:t>
            </w:r>
          </w:p>
        </w:tc>
      </w:tr>
      <w:tr w:rsidR="00D051BB" w:rsidRPr="002E18C5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45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Generatory stosowane w turbinach wiatrowych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[Elektrownie wiatrowe]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46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 xml:space="preserve">Porównanie turbin </w:t>
            </w:r>
            <w:proofErr w:type="spellStart"/>
            <w:r w:rsidRPr="00D051BB">
              <w:t>onshore</w:t>
            </w:r>
            <w:proofErr w:type="spellEnd"/>
            <w:r w:rsidRPr="00D051BB">
              <w:t xml:space="preserve"> i </w:t>
            </w:r>
            <w:proofErr w:type="spellStart"/>
            <w:r w:rsidRPr="00D051BB">
              <w:t>offshore</w:t>
            </w:r>
            <w:proofErr w:type="spellEnd"/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[Elektrownie wiatrowe]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47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Możliwości wykorzystania biomasy w Polsce jako źródła energii elektrycznej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[Biomasa, biogaz, energia wody i geotermalna]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48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Zasoby energii geotermalnej w Polsce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[Biomasa, biogaz, energia wody i geotermalna]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49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Budowa i zasada działania turbin wodnych, mała energetyka wodna w Polsce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[Biomasa, biogaz, energia wody i geotermalna]</w:t>
            </w:r>
          </w:p>
        </w:tc>
      </w:tr>
      <w:tr w:rsidR="00D051BB" w:rsidRPr="00AB7F04" w:rsidTr="00CB4B7E">
        <w:tc>
          <w:tcPr>
            <w:tcW w:w="534" w:type="dxa"/>
          </w:tcPr>
          <w:p w:rsidR="00D051BB" w:rsidRPr="005524DC" w:rsidRDefault="00D051BB" w:rsidP="00D051BB">
            <w:pPr>
              <w:pStyle w:val="Bezodstpw"/>
              <w:rPr>
                <w:rFonts w:cstheme="minorHAnsi"/>
              </w:rPr>
            </w:pPr>
            <w:r w:rsidRPr="005524DC">
              <w:rPr>
                <w:rFonts w:cstheme="minorHAnsi"/>
              </w:rPr>
              <w:t>50</w:t>
            </w:r>
          </w:p>
        </w:tc>
        <w:tc>
          <w:tcPr>
            <w:tcW w:w="9922" w:type="dxa"/>
          </w:tcPr>
          <w:p w:rsidR="00D051BB" w:rsidRPr="00D051BB" w:rsidRDefault="00D051BB" w:rsidP="00D051BB">
            <w:pPr>
              <w:pStyle w:val="Bezodstpw"/>
            </w:pPr>
            <w:r w:rsidRPr="00D051BB">
              <w:t>Energetyczne wykorzystanie biogazu</w:t>
            </w:r>
            <w:r>
              <w:t>.</w:t>
            </w:r>
            <w:r w:rsidRPr="00D051BB">
              <w:t xml:space="preserve"> </w:t>
            </w:r>
            <w:r w:rsidRPr="00D051BB">
              <w:rPr>
                <w:b/>
              </w:rPr>
              <w:t>[Biomasa, biogaz, energia wody i geotermalna]</w:t>
            </w:r>
          </w:p>
        </w:tc>
      </w:tr>
    </w:tbl>
    <w:p w:rsidR="0078258F" w:rsidRDefault="0078258F">
      <w:pPr>
        <w:spacing w:after="0" w:line="240" w:lineRule="auto"/>
      </w:pPr>
    </w:p>
    <w:sectPr w:rsidR="00782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454" w:left="851" w:header="3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E8" w:rsidRDefault="002871E8">
      <w:pPr>
        <w:spacing w:after="0" w:line="240" w:lineRule="auto"/>
      </w:pPr>
      <w:r>
        <w:separator/>
      </w:r>
    </w:p>
  </w:endnote>
  <w:endnote w:type="continuationSeparator" w:id="0">
    <w:p w:rsidR="002871E8" w:rsidRDefault="002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E8" w:rsidRDefault="002871E8">
      <w:pPr>
        <w:spacing w:after="0" w:line="240" w:lineRule="auto"/>
      </w:pPr>
      <w:r>
        <w:separator/>
      </w:r>
    </w:p>
  </w:footnote>
  <w:footnote w:type="continuationSeparator" w:id="0">
    <w:p w:rsidR="002871E8" w:rsidRDefault="0028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8F" w:rsidRDefault="00F34C6E">
    <w:pPr>
      <w:pStyle w:val="Nagwek"/>
      <w:pBdr>
        <w:bottom w:val="single" w:sz="4" w:space="1" w:color="00000A"/>
      </w:pBdr>
      <w:jc w:val="center"/>
      <w:rPr>
        <w:sz w:val="18"/>
      </w:rPr>
    </w:pPr>
    <w:r>
      <w:rPr>
        <w:sz w:val="18"/>
      </w:rPr>
      <w:t xml:space="preserve">Wydział Inżynierii Środowiska i Energetyki </w:t>
    </w:r>
    <w:bookmarkStart w:id="0" w:name="_GoBack"/>
    <w:bookmarkEnd w:id="0"/>
    <w:r w:rsidR="00CE4F0D">
      <w:rPr>
        <w:sz w:val="18"/>
      </w:rPr>
      <w:t xml:space="preserve"> Politechnika Poznańska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ECB"/>
    <w:multiLevelType w:val="multilevel"/>
    <w:tmpl w:val="7DF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67D"/>
    <w:multiLevelType w:val="multilevel"/>
    <w:tmpl w:val="DCDA4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8F"/>
    <w:rsid w:val="002871E8"/>
    <w:rsid w:val="002E18C5"/>
    <w:rsid w:val="003224DC"/>
    <w:rsid w:val="003D5EFB"/>
    <w:rsid w:val="00440E87"/>
    <w:rsid w:val="00441E1A"/>
    <w:rsid w:val="004F4FC5"/>
    <w:rsid w:val="005141BF"/>
    <w:rsid w:val="005524DC"/>
    <w:rsid w:val="00642F8F"/>
    <w:rsid w:val="006E15A0"/>
    <w:rsid w:val="00743F8A"/>
    <w:rsid w:val="0078258F"/>
    <w:rsid w:val="007A1F09"/>
    <w:rsid w:val="007C3C01"/>
    <w:rsid w:val="009419F4"/>
    <w:rsid w:val="00A512FE"/>
    <w:rsid w:val="00AB3D10"/>
    <w:rsid w:val="00AB7F04"/>
    <w:rsid w:val="00AD2BC5"/>
    <w:rsid w:val="00AE5D4D"/>
    <w:rsid w:val="00B72AE4"/>
    <w:rsid w:val="00CA4F20"/>
    <w:rsid w:val="00CB4B7E"/>
    <w:rsid w:val="00CE1C98"/>
    <w:rsid w:val="00CE4F0D"/>
    <w:rsid w:val="00D051BB"/>
    <w:rsid w:val="00D0695C"/>
    <w:rsid w:val="00D16A3B"/>
    <w:rsid w:val="00D95BD2"/>
    <w:rsid w:val="00DE3F0C"/>
    <w:rsid w:val="00E05A0E"/>
    <w:rsid w:val="00E57597"/>
    <w:rsid w:val="00E77F9A"/>
    <w:rsid w:val="00F13FC5"/>
    <w:rsid w:val="00F34C6E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0D"/>
  </w:style>
  <w:style w:type="character" w:customStyle="1" w:styleId="StopkaZnak">
    <w:name w:val="Stopka Znak"/>
    <w:basedOn w:val="Domylnaczcionkaakapitu"/>
    <w:link w:val="Stopka"/>
    <w:uiPriority w:val="99"/>
    <w:qFormat/>
    <w:rsid w:val="00BC300D"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BC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F04"/>
  </w:style>
  <w:style w:type="paragraph" w:styleId="NormalnyWeb">
    <w:name w:val="Normal (Web)"/>
    <w:basedOn w:val="Normalny"/>
    <w:unhideWhenUsed/>
    <w:rsid w:val="00E77F9A"/>
    <w:pPr>
      <w:spacing w:before="100" w:after="100" w:line="240" w:lineRule="auto"/>
    </w:pPr>
    <w:rPr>
      <w:rFonts w:ascii="Times New Roman" w:eastAsia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Bilski</dc:creator>
  <dc:description/>
  <cp:lastModifiedBy>Arleta Pieńkowska</cp:lastModifiedBy>
  <cp:revision>32</cp:revision>
  <dcterms:created xsi:type="dcterms:W3CDTF">2017-11-30T21:29:00Z</dcterms:created>
  <dcterms:modified xsi:type="dcterms:W3CDTF">2020-01-14T12:55:00Z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